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9A" w:rsidRDefault="001C6899" w:rsidP="001C6899">
      <w:pPr>
        <w:pStyle w:val="Nadpis1"/>
        <w:jc w:val="center"/>
        <w:rPr>
          <w:lang w:val="cs-CZ"/>
        </w:rPr>
      </w:pPr>
      <w:r>
        <w:rPr>
          <w:lang w:val="cs-CZ"/>
        </w:rPr>
        <w:t>PRAVIDLA SOUTĚŽE DEJ TO NA ZEĎ</w:t>
      </w:r>
      <w:r>
        <w:rPr>
          <w:lang w:val="cs-CZ"/>
        </w:rPr>
        <w:br/>
        <w:t>(dále jen „soutěž“)</w:t>
      </w:r>
    </w:p>
    <w:p w:rsidR="001C6899" w:rsidRDefault="00904819" w:rsidP="001C6899">
      <w:pPr>
        <w:pStyle w:val="Nadpis2"/>
        <w:numPr>
          <w:ilvl w:val="0"/>
          <w:numId w:val="1"/>
        </w:numPr>
        <w:rPr>
          <w:lang w:val="cs-CZ"/>
        </w:rPr>
      </w:pPr>
      <w:r>
        <w:rPr>
          <w:lang w:val="cs-CZ"/>
        </w:rPr>
        <w:t>Organizátor, pořadatel soutěže</w:t>
      </w:r>
    </w:p>
    <w:p w:rsidR="001C6899" w:rsidRDefault="001C6899" w:rsidP="0084033B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Pořadatelem soutěže j</w:t>
      </w:r>
      <w:r w:rsidR="00133078">
        <w:rPr>
          <w:lang w:val="cs-CZ"/>
        </w:rPr>
        <w:t>sou</w:t>
      </w:r>
      <w:r>
        <w:rPr>
          <w:lang w:val="cs-CZ"/>
        </w:rPr>
        <w:t xml:space="preserve"> společnost</w:t>
      </w:r>
      <w:r w:rsidR="00133078">
        <w:rPr>
          <w:lang w:val="cs-CZ"/>
        </w:rPr>
        <w:t>i</w:t>
      </w:r>
      <w:r>
        <w:rPr>
          <w:lang w:val="cs-CZ"/>
        </w:rPr>
        <w:t xml:space="preserve"> </w:t>
      </w:r>
      <w:r w:rsidR="0084033B" w:rsidRPr="0084033B">
        <w:rPr>
          <w:lang w:val="cs-CZ"/>
        </w:rPr>
        <w:t xml:space="preserve">HP </w:t>
      </w:r>
      <w:proofErr w:type="spellStart"/>
      <w:r w:rsidR="0084033B" w:rsidRPr="0084033B">
        <w:rPr>
          <w:lang w:val="cs-CZ"/>
        </w:rPr>
        <w:t>Inc</w:t>
      </w:r>
      <w:proofErr w:type="spellEnd"/>
      <w:r w:rsidR="0084033B" w:rsidRPr="0084033B">
        <w:rPr>
          <w:lang w:val="cs-CZ"/>
        </w:rPr>
        <w:t xml:space="preserve"> Czech Republic s.r.o.</w:t>
      </w:r>
      <w:r w:rsidR="0084033B">
        <w:rPr>
          <w:lang w:val="cs-CZ"/>
        </w:rPr>
        <w:t>, se sídlem</w:t>
      </w:r>
      <w:r w:rsidR="00C12E13">
        <w:rPr>
          <w:lang w:val="cs-CZ"/>
        </w:rPr>
        <w:t xml:space="preserve"> </w:t>
      </w:r>
      <w:r w:rsidR="0084033B" w:rsidRPr="0084033B">
        <w:rPr>
          <w:lang w:val="cs-CZ"/>
        </w:rPr>
        <w:t xml:space="preserve">Praha 4, Michle, Za </w:t>
      </w:r>
      <w:proofErr w:type="spellStart"/>
      <w:r w:rsidR="0084033B" w:rsidRPr="0084033B">
        <w:rPr>
          <w:lang w:val="cs-CZ"/>
        </w:rPr>
        <w:t>Brumlovkou</w:t>
      </w:r>
      <w:proofErr w:type="spellEnd"/>
      <w:r w:rsidR="0084033B" w:rsidRPr="0084033B">
        <w:rPr>
          <w:lang w:val="cs-CZ"/>
        </w:rPr>
        <w:t xml:space="preserve"> 5/1559, PSČ 140 00</w:t>
      </w:r>
      <w:r w:rsidR="0084033B">
        <w:rPr>
          <w:lang w:val="cs-CZ"/>
        </w:rPr>
        <w:t xml:space="preserve">, IČ: </w:t>
      </w:r>
      <w:r w:rsidR="0084033B" w:rsidRPr="0084033B">
        <w:rPr>
          <w:lang w:val="cs-CZ"/>
        </w:rPr>
        <w:t>03208427</w:t>
      </w:r>
      <w:r w:rsidR="0084033B">
        <w:rPr>
          <w:lang w:val="cs-CZ"/>
        </w:rPr>
        <w:t xml:space="preserve">, zapsaná v obchodním rejstříku vedeném Městským soudem v Praze, </w:t>
      </w:r>
      <w:r w:rsidR="00C12E13">
        <w:rPr>
          <w:lang w:val="cs-CZ"/>
        </w:rPr>
        <w:t xml:space="preserve">oddíl C, vložka </w:t>
      </w:r>
      <w:r w:rsidR="00C12E13" w:rsidRPr="00C12E13">
        <w:rPr>
          <w:lang w:val="cs-CZ"/>
        </w:rPr>
        <w:t>228783</w:t>
      </w:r>
      <w:r w:rsidR="00C12E13">
        <w:rPr>
          <w:lang w:val="cs-CZ"/>
        </w:rPr>
        <w:t xml:space="preserve"> </w:t>
      </w:r>
      <w:r w:rsidR="00133078">
        <w:rPr>
          <w:lang w:val="cs-CZ"/>
        </w:rPr>
        <w:t xml:space="preserve">a zároveň </w:t>
      </w:r>
      <w:r w:rsidR="00133078">
        <w:rPr>
          <w:lang w:val="cs-CZ"/>
        </w:rPr>
        <w:t>společnost Stanice O, a.s. se sídlem Karla Engliše 519/11, Smíchov, 150 00, Praha 5, IČ:26509911, zapsaná v obchodním rejstříku vedeném Městským soudem v Praze, oddíl C, vložka 7531</w:t>
      </w:r>
      <w:r w:rsidR="00133078">
        <w:rPr>
          <w:lang w:val="cs-CZ"/>
        </w:rPr>
        <w:t xml:space="preserve"> </w:t>
      </w:r>
      <w:r w:rsidR="00133078">
        <w:rPr>
          <w:lang w:val="cs-CZ"/>
        </w:rPr>
        <w:t>(</w:t>
      </w:r>
      <w:r w:rsidR="00133078">
        <w:rPr>
          <w:lang w:val="cs-CZ"/>
        </w:rPr>
        <w:t xml:space="preserve">dohromady </w:t>
      </w:r>
      <w:r w:rsidR="00133078">
        <w:rPr>
          <w:lang w:val="cs-CZ"/>
        </w:rPr>
        <w:t>dále jen „pořadatel“)</w:t>
      </w:r>
      <w:r w:rsidR="00C12E13">
        <w:rPr>
          <w:lang w:val="cs-CZ"/>
        </w:rPr>
        <w:t>.</w:t>
      </w:r>
    </w:p>
    <w:p w:rsidR="001C6899" w:rsidRDefault="001C6899" w:rsidP="001C6899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Organizátorem soutěže je </w:t>
      </w:r>
      <w:r w:rsidR="0084033B">
        <w:rPr>
          <w:lang w:val="cs-CZ"/>
        </w:rPr>
        <w:t>společnost Stanice O, a.s. se sí</w:t>
      </w:r>
      <w:r>
        <w:rPr>
          <w:lang w:val="cs-CZ"/>
        </w:rPr>
        <w:t xml:space="preserve">dlem Karla Engliše 519/11, Smíchov, 150 00, Praha 5, IČ:26509911, zapsaná v obchodním rejstříku vedeném Městským soudem v Praze, oddíl C, vložka 7531 (dále jen „organizátor“). </w:t>
      </w:r>
    </w:p>
    <w:p w:rsidR="001C6899" w:rsidRDefault="001C6899" w:rsidP="00452E4D">
      <w:pPr>
        <w:pStyle w:val="Nadpis2"/>
        <w:rPr>
          <w:lang w:val="cs-CZ"/>
        </w:rPr>
      </w:pPr>
      <w:r>
        <w:rPr>
          <w:lang w:val="cs-CZ"/>
        </w:rPr>
        <w:t xml:space="preserve">Termín trvání soutěže </w:t>
      </w:r>
    </w:p>
    <w:p w:rsidR="001C6899" w:rsidRDefault="001C6899" w:rsidP="001C6899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Soutěž probíhá v termínu od 10. 10. 2016 00:00 do 30. 10. 2016 23:59. </w:t>
      </w:r>
    </w:p>
    <w:p w:rsidR="001C6899" w:rsidRDefault="001C6899" w:rsidP="001C6899">
      <w:pPr>
        <w:pStyle w:val="Nadpis2"/>
        <w:numPr>
          <w:ilvl w:val="0"/>
          <w:numId w:val="1"/>
        </w:numPr>
        <w:rPr>
          <w:lang w:val="cs-CZ"/>
        </w:rPr>
      </w:pPr>
      <w:r>
        <w:rPr>
          <w:lang w:val="cs-CZ"/>
        </w:rPr>
        <w:t>Účastníci soutěže a podmínky účasti</w:t>
      </w:r>
    </w:p>
    <w:p w:rsidR="001C6899" w:rsidRDefault="001C6899" w:rsidP="001C6899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Podmínkou účasti v soutěži je nahrát jakoukoliv fotografii na webovou stránku www.dejtonazed.cz, která představuje oblíbenou či jinak zajímavou vzpomínku autora. Jednotlivé fotografie sbírají hlasy prostřednictvím palců nahoru (dále jen „</w:t>
      </w:r>
      <w:proofErr w:type="spellStart"/>
      <w:r>
        <w:rPr>
          <w:lang w:val="cs-CZ"/>
        </w:rPr>
        <w:t>lajků</w:t>
      </w:r>
      <w:proofErr w:type="spellEnd"/>
      <w:r>
        <w:rPr>
          <w:lang w:val="cs-CZ"/>
        </w:rPr>
        <w:t xml:space="preserve">“). Každý účastník soutěže může zaslat neomezený počet fotografií. Příspěvky nesmí být hanlivé, urážlivé či jinak neetické a nesmí být v rozporu s platnými právními předpisy. Pořadatel nepřebírá žádnou odpovědnost za přijaté příspěvky. </w:t>
      </w:r>
    </w:p>
    <w:p w:rsidR="001C6899" w:rsidRDefault="001C6899" w:rsidP="001C6899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Účastníkem soutěže může být každá fyzická osoba s bydlištěm na území České republiky nebo na území Slovenské republiky, která splní podmínky stanovené v těchto pravidlech a bude tato pravidla akceptovat a dodržovat, a to včetně jakýchkoliv případných změn těchto soutěžních pravidel. Z účasti v soutěži jsou vyloučeni zaměstnanci organizátora a pořadatele soutěže, jakož i osoby jim blízké ve smyslu § 22 Občanského zákoníku (zákon č. 89/2012 Sb.). V případě, že se výhercem stane osoba, která je zaměstnancem některého z uvedených společností, nebo osoba jim blízká, výhra se nepředá a přechází na dalšího účastníka v pořadí, který splní veškerá pravidla soutěže.  Stejně tak se výhra nepředá v případě, že pořadatel zjistí nebo bude mít oprávněné podezření, že účastník dosáhl výhry v soutěži podvodným jednáním nebo jednáním, které je v rozporu s dobrými mravy. </w:t>
      </w:r>
    </w:p>
    <w:p w:rsidR="001C6899" w:rsidRDefault="001C6899" w:rsidP="001C6899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Účastník vložením fotografie na webové stránky </w:t>
      </w:r>
      <w:hyperlink r:id="rId5" w:history="1">
        <w:r w:rsidRPr="0019207D">
          <w:rPr>
            <w:rStyle w:val="Hypertextovodkaz"/>
            <w:lang w:val="cs-CZ"/>
          </w:rPr>
          <w:t>www.dejtonazed.cz</w:t>
        </w:r>
      </w:hyperlink>
      <w:r>
        <w:rPr>
          <w:lang w:val="cs-CZ"/>
        </w:rPr>
        <w:t xml:space="preserve"> potvrzuje, že se plně seznámil s pravidly soutěže, porozuměl jejich obsahu a s pravidly souhlasí. V případě porušení pravidel ze strany účastníka ztrácí tento účastník právo obdržet výhru. </w:t>
      </w:r>
    </w:p>
    <w:p w:rsidR="001C6899" w:rsidRDefault="001C6899" w:rsidP="001C6899">
      <w:pPr>
        <w:pStyle w:val="Nadpis2"/>
        <w:numPr>
          <w:ilvl w:val="0"/>
          <w:numId w:val="1"/>
        </w:numPr>
        <w:rPr>
          <w:lang w:val="cs-CZ"/>
        </w:rPr>
      </w:pPr>
      <w:r>
        <w:rPr>
          <w:lang w:val="cs-CZ"/>
        </w:rPr>
        <w:t>Výherci a výhry v soutěži</w:t>
      </w:r>
    </w:p>
    <w:p w:rsidR="001C6899" w:rsidRDefault="001C6899" w:rsidP="001C6899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Soutěž bude mít celkem 24 výherců, kteří budou určeni následujícím způsobem:</w:t>
      </w:r>
    </w:p>
    <w:p w:rsidR="001C6899" w:rsidRDefault="001C6899" w:rsidP="001C6899">
      <w:pPr>
        <w:pStyle w:val="Odstavecseseznamem"/>
        <w:numPr>
          <w:ilvl w:val="2"/>
          <w:numId w:val="1"/>
        </w:numPr>
        <w:rPr>
          <w:lang w:val="cs-CZ"/>
        </w:rPr>
      </w:pPr>
      <w:r>
        <w:rPr>
          <w:lang w:val="cs-CZ"/>
        </w:rPr>
        <w:t xml:space="preserve">Celkem 4 výherci, jejichž fotografie získají nejvyšší počet </w:t>
      </w:r>
      <w:proofErr w:type="spellStart"/>
      <w:r>
        <w:rPr>
          <w:lang w:val="cs-CZ"/>
        </w:rPr>
        <w:t>lajků</w:t>
      </w:r>
      <w:proofErr w:type="spellEnd"/>
      <w:r>
        <w:rPr>
          <w:lang w:val="cs-CZ"/>
        </w:rPr>
        <w:t xml:space="preserve"> u své fotografie vložené na webových stránkách </w:t>
      </w:r>
      <w:hyperlink r:id="rId6" w:history="1">
        <w:r w:rsidRPr="0019207D">
          <w:rPr>
            <w:rStyle w:val="Hypertextovodkaz"/>
            <w:lang w:val="cs-CZ"/>
          </w:rPr>
          <w:t>www.dejtonazed.cz</w:t>
        </w:r>
      </w:hyperlink>
      <w:r>
        <w:rPr>
          <w:lang w:val="cs-CZ"/>
        </w:rPr>
        <w:t xml:space="preserve">. </w:t>
      </w:r>
      <w:r w:rsidR="00A718E4">
        <w:rPr>
          <w:lang w:val="cs-CZ"/>
        </w:rPr>
        <w:t>Na konci každého kola bude o</w:t>
      </w:r>
      <w:r>
        <w:rPr>
          <w:lang w:val="cs-CZ"/>
        </w:rPr>
        <w:t>dměněn 1 soutěžící</w:t>
      </w:r>
      <w:r w:rsidR="00B6015C">
        <w:rPr>
          <w:lang w:val="cs-CZ"/>
        </w:rPr>
        <w:t xml:space="preserve">, který v soutěži ještě nevyhrál. Tito výherci získají tiskárnu </w:t>
      </w:r>
      <w:r w:rsidR="002A49A4">
        <w:rPr>
          <w:lang w:val="cs-CZ"/>
        </w:rPr>
        <w:t xml:space="preserve">HP </w:t>
      </w:r>
      <w:proofErr w:type="spellStart"/>
      <w:r w:rsidR="002A49A4">
        <w:rPr>
          <w:lang w:val="cs-CZ"/>
        </w:rPr>
        <w:t>DeskJet</w:t>
      </w:r>
      <w:proofErr w:type="spellEnd"/>
      <w:r w:rsidR="002A49A4">
        <w:rPr>
          <w:lang w:val="cs-CZ"/>
        </w:rPr>
        <w:t xml:space="preserve"> 3700. </w:t>
      </w:r>
      <w:r w:rsidR="004B41D3">
        <w:rPr>
          <w:lang w:val="cs-CZ"/>
        </w:rPr>
        <w:t xml:space="preserve">Výherci tiskárny automaticky také získávají účast na akci v sídle organizátora, která se koná 9. listopadu od 18:30. </w:t>
      </w:r>
    </w:p>
    <w:p w:rsidR="00A718E4" w:rsidRPr="00A718E4" w:rsidRDefault="00A718E4" w:rsidP="00596644">
      <w:pPr>
        <w:pStyle w:val="Odstavecseseznamem"/>
        <w:numPr>
          <w:ilvl w:val="3"/>
          <w:numId w:val="1"/>
        </w:numPr>
        <w:rPr>
          <w:lang w:val="cs-CZ"/>
        </w:rPr>
      </w:pPr>
      <w:r>
        <w:rPr>
          <w:lang w:val="cs-CZ"/>
        </w:rPr>
        <w:t xml:space="preserve">Kola jsou stanovena následovně: 1. kolo probíhá 10. – 15. 10. 2016; 2. kolo probíhá 16. – 20. 10. 2016; 3. kolo probíhá 21. – 25. 10. 2016 a 4. kolo 26. – 30. 10. 2016. </w:t>
      </w:r>
    </w:p>
    <w:p w:rsidR="002A49A4" w:rsidRDefault="00B6015C" w:rsidP="002A49A4">
      <w:pPr>
        <w:pStyle w:val="Odstavecseseznamem"/>
        <w:numPr>
          <w:ilvl w:val="2"/>
          <w:numId w:val="1"/>
        </w:numPr>
        <w:rPr>
          <w:lang w:val="cs-CZ"/>
        </w:rPr>
      </w:pPr>
      <w:r>
        <w:rPr>
          <w:lang w:val="cs-CZ"/>
        </w:rPr>
        <w:t>Celkem</w:t>
      </w:r>
      <w:r w:rsidR="002A49A4">
        <w:rPr>
          <w:lang w:val="cs-CZ"/>
        </w:rPr>
        <w:t xml:space="preserve"> 20 výherců, které vybere porota složená ze zá</w:t>
      </w:r>
      <w:r w:rsidR="00757409">
        <w:rPr>
          <w:lang w:val="cs-CZ"/>
        </w:rPr>
        <w:t>stupců p</w:t>
      </w:r>
      <w:r w:rsidR="002A49A4">
        <w:rPr>
          <w:lang w:val="cs-CZ"/>
        </w:rPr>
        <w:t xml:space="preserve">ořadatele. Tito výherci získají účast na exkluzivní události </w:t>
      </w:r>
      <w:proofErr w:type="spellStart"/>
      <w:r w:rsidR="002A49A4">
        <w:rPr>
          <w:lang w:val="cs-CZ"/>
        </w:rPr>
        <w:t>Óčka</w:t>
      </w:r>
      <w:proofErr w:type="spellEnd"/>
      <w:r w:rsidR="002A49A4">
        <w:rPr>
          <w:lang w:val="cs-CZ"/>
        </w:rPr>
        <w:t xml:space="preserve"> včetně setkání s YouTubery</w:t>
      </w:r>
      <w:r w:rsidR="00A718E4">
        <w:rPr>
          <w:lang w:val="cs-CZ"/>
        </w:rPr>
        <w:t xml:space="preserve"> 9. listopadu od 18:30</w:t>
      </w:r>
      <w:r w:rsidR="002A49A4">
        <w:rPr>
          <w:lang w:val="cs-CZ"/>
        </w:rPr>
        <w:t xml:space="preserve">. </w:t>
      </w:r>
    </w:p>
    <w:p w:rsidR="002A49A4" w:rsidRDefault="002A49A4" w:rsidP="002A49A4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Podmínkou předání výher je osobní účast na akci v sídle </w:t>
      </w:r>
      <w:r w:rsidR="0084033B">
        <w:rPr>
          <w:lang w:val="cs-CZ"/>
        </w:rPr>
        <w:t>o</w:t>
      </w:r>
      <w:r w:rsidR="008C6C7F">
        <w:rPr>
          <w:lang w:val="cs-CZ"/>
        </w:rPr>
        <w:t xml:space="preserve">rganizátora, která se koná 9. listopadu od 18:30. </w:t>
      </w:r>
    </w:p>
    <w:p w:rsidR="00C76DB5" w:rsidRDefault="00C76DB5" w:rsidP="00C76DB5">
      <w:pPr>
        <w:pStyle w:val="Nadpis2"/>
        <w:numPr>
          <w:ilvl w:val="0"/>
          <w:numId w:val="1"/>
        </w:numPr>
        <w:rPr>
          <w:lang w:val="cs-CZ"/>
        </w:rPr>
      </w:pPr>
      <w:r>
        <w:rPr>
          <w:lang w:val="cs-CZ"/>
        </w:rPr>
        <w:t>Všeobecné podmínky</w:t>
      </w:r>
    </w:p>
    <w:p w:rsidR="00C76DB5" w:rsidRPr="00C76DB5" w:rsidRDefault="00C76DB5" w:rsidP="0084033B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 w:rsidRPr="00C76DB5">
        <w:rPr>
          <w:lang w:val="cs-CZ"/>
        </w:rPr>
        <w:t xml:space="preserve">Výherci </w:t>
      </w:r>
      <w:r w:rsidR="00A718E4">
        <w:rPr>
          <w:lang w:val="cs-CZ"/>
        </w:rPr>
        <w:t>jednotlivých kol</w:t>
      </w:r>
      <w:r w:rsidR="00A718E4" w:rsidRPr="00C76DB5">
        <w:rPr>
          <w:lang w:val="cs-CZ"/>
        </w:rPr>
        <w:t xml:space="preserve"> </w:t>
      </w:r>
      <w:r w:rsidRPr="00C76DB5">
        <w:rPr>
          <w:lang w:val="cs-CZ"/>
        </w:rPr>
        <w:t xml:space="preserve">budou o výhře vyrozuměni po skončení jednotlivých kol a budou také zveřejněni na webových stránkách </w:t>
      </w:r>
      <w:hyperlink r:id="rId7" w:history="1">
        <w:r w:rsidRPr="00C76DB5">
          <w:rPr>
            <w:rStyle w:val="Hypertextovodkaz"/>
            <w:lang w:val="cs-CZ"/>
          </w:rPr>
          <w:t>www.dejtonazed.cz</w:t>
        </w:r>
      </w:hyperlink>
      <w:r w:rsidRPr="00C76DB5">
        <w:rPr>
          <w:lang w:val="cs-CZ"/>
        </w:rPr>
        <w:t xml:space="preserve">. Výherce bude kontaktován na e-mail zadaný na webových stránkách </w:t>
      </w:r>
      <w:hyperlink r:id="rId8" w:history="1">
        <w:r w:rsidRPr="00C76DB5">
          <w:rPr>
            <w:rStyle w:val="Hypertextovodkaz"/>
            <w:lang w:val="cs-CZ"/>
          </w:rPr>
          <w:t>www.dejtonazed.cz</w:t>
        </w:r>
      </w:hyperlink>
      <w:r w:rsidRPr="00C76DB5">
        <w:rPr>
          <w:lang w:val="cs-CZ"/>
        </w:rPr>
        <w:t xml:space="preserve"> a následně je povinen potvrdit svou účast na předávání výher do 3 dnů, jinak výhra propadá ve prospěch dalšího účastníka v pořadí. </w:t>
      </w:r>
    </w:p>
    <w:p w:rsidR="00C76DB5" w:rsidRDefault="00C76DB5" w:rsidP="00C76DB5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Na jakékoliv ceny a výhry v rámci soutěže není právní nárok a nejsou soudně vymahatelné. Ceny či výhry obdržené v rámci soutěže nelze měnit či proplatit v hotovosti. </w:t>
      </w:r>
    </w:p>
    <w:p w:rsidR="00C76DB5" w:rsidRDefault="00C76DB5" w:rsidP="00C76DB5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Organizátor soutěže si vyhrazuje právo kdykoliv v průběhu trvání soutěže změnit pravidla soutěže, či změnit trvání soutěže, přerušit či odvolat soutěž a to bez udání důvodu, přičemž účastník nemá nárok na náhradu nákladů vynaložených na účast v soutěži. </w:t>
      </w:r>
    </w:p>
    <w:p w:rsidR="00C76DB5" w:rsidRPr="00C76DB5" w:rsidRDefault="00C76DB5" w:rsidP="00C76DB5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Pořadatel</w:t>
      </w:r>
      <w:r w:rsidRPr="00C76DB5">
        <w:rPr>
          <w:lang w:val="cs-CZ"/>
        </w:rPr>
        <w:t xml:space="preserve"> soutěže si vyhrazuje právo kdykoliv v průběhu trvání soutěže změnit pravidla soutěže, či změnit trvání soutěže, přerušit či odvolat soutěž a to bez udání důvodu, přičemž účastník nemá nárok na náhradu nákladů vynaložených na účast v soutěži. </w:t>
      </w:r>
    </w:p>
    <w:p w:rsidR="00C76DB5" w:rsidRDefault="00C76DB5" w:rsidP="0084033B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 w:rsidRPr="00D74088">
        <w:rPr>
          <w:lang w:val="cs-CZ"/>
        </w:rPr>
        <w:t xml:space="preserve">Poskytnutím identifikačních a kontaktních údajů </w:t>
      </w:r>
      <w:r w:rsidR="00B36A4D">
        <w:rPr>
          <w:lang w:val="cs-CZ"/>
        </w:rPr>
        <w:t>na webové stránce</w:t>
      </w:r>
      <w:r w:rsidRPr="00D74088">
        <w:rPr>
          <w:lang w:val="cs-CZ"/>
        </w:rPr>
        <w:t xml:space="preserve"> vyjadřuje účastník soutěže dobrovolně svůj výslovný souhlas se soutěžními pravidly a současně uděluje v souladu se zákonem č. 101/2000 Sb., o ochraně osobních údajů, v platném znění (dále jen „Zákon o ochraně osobních údajů“), souhlas se zpracováním osobních údajů (v rozsahu jméno, příjmení, e-mailová adresa, číslo telefonu, místo bydliště či korespondenční adresa) poskytnutých v rámci soutěže pořadateli soutěže jako správci a jejich následným zpracováním pořadatelem anebo technickým zajišťovatelem soutěže jako zpracovateli osobních údajů, a to pro účely vyhodnocení této soutěže a v souvislosti s touto soutěží, a dále za účelem dalšího marketingového zpracování těchto údajů, tj. nabízení obchodu a služeb, zasílání nabídek k účasti na spotřebitelských výzkumech a k zasílání informací o marketingových akcích pořadatele (správce) nebo jeho obchodních partnerů, zahrnující i zasílání informací a jiných obchodních sdělení prostřednictvím SMS zpráv, e-mailů, jakož i dalších elektronických prostředků dle zákona č. 480/2004 Sb., o některých službách informační společnosti a o změně některých zákonů (zákon o některých službách informační společnosti), v platném znění, a dále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souhlas</w:t>
      </w:r>
      <w:r w:rsidR="00D74088" w:rsidRPr="00D74088">
        <w:rPr>
          <w:lang w:val="cs-CZ"/>
        </w:rPr>
        <w:t xml:space="preserve"> s </w:t>
      </w:r>
      <w:r w:rsidRPr="00D74088">
        <w:rPr>
          <w:lang w:val="cs-CZ"/>
        </w:rPr>
        <w:t>užitím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těchto</w:t>
      </w:r>
      <w:r w:rsidR="00D74088" w:rsidRPr="00D74088">
        <w:rPr>
          <w:lang w:val="cs-CZ"/>
        </w:rPr>
        <w:t xml:space="preserve"> ú</w:t>
      </w:r>
      <w:r w:rsidRPr="00D74088">
        <w:rPr>
          <w:lang w:val="cs-CZ"/>
        </w:rPr>
        <w:t>dajů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rozsahu</w:t>
      </w:r>
      <w:r w:rsidR="00D74088" w:rsidRPr="00D74088">
        <w:rPr>
          <w:lang w:val="cs-CZ"/>
        </w:rPr>
        <w:t xml:space="preserve"> jm</w:t>
      </w:r>
      <w:r w:rsidRPr="00D74088">
        <w:rPr>
          <w:lang w:val="cs-CZ"/>
        </w:rPr>
        <w:t>éno,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příjmení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město/obec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sdělovacích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prostředcích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na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webových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stránkách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pořadatele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(správce),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včetně</w:t>
      </w:r>
      <w:r w:rsidR="00D74088" w:rsidRPr="00D74088">
        <w:rPr>
          <w:lang w:val="cs-CZ"/>
        </w:rPr>
        <w:t xml:space="preserve"> </w:t>
      </w:r>
      <w:proofErr w:type="spellStart"/>
      <w:r w:rsidRPr="00D74088">
        <w:rPr>
          <w:lang w:val="cs-CZ"/>
        </w:rPr>
        <w:t>facebookové</w:t>
      </w:r>
      <w:proofErr w:type="spellEnd"/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stránky,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pokud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jedná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jejich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použití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souvislosti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touto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marketingovou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akcí.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Účastník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soutěže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současně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výslovně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souhlasí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tím,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že</w:t>
      </w:r>
      <w:r w:rsidR="00D74088" w:rsidRPr="00D74088">
        <w:rPr>
          <w:lang w:val="cs-CZ"/>
        </w:rPr>
        <w:t xml:space="preserve"> poř</w:t>
      </w:r>
      <w:r w:rsidRPr="00D74088">
        <w:rPr>
          <w:lang w:val="cs-CZ"/>
        </w:rPr>
        <w:t>adatel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je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oprávněn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užít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souladu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§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84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násl.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Občanského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zákoníku,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bezplatně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jeho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jméno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příjmení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svých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interních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komunikačních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materiálech,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to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výhradně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souvislosti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touto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soutěží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dále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souhlasí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pořizováním</w:t>
      </w:r>
      <w:r w:rsidR="00D74088" w:rsidRPr="00D74088">
        <w:rPr>
          <w:lang w:val="cs-CZ"/>
        </w:rPr>
        <w:t xml:space="preserve"> o</w:t>
      </w:r>
      <w:r w:rsidRPr="00D74088">
        <w:rPr>
          <w:lang w:val="cs-CZ"/>
        </w:rPr>
        <w:t>brazových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zvukových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záznamů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své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osoby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souvislosti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touto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soutěží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prezentací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těchto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záznamů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komunikačních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materiálech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pořadatele.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Souhlas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zpracováním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osobních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údajů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uděluje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na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dobu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3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let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ode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dne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poskytnutí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souhlasu.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Účastník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soutěže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má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právo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přístupu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k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osobním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údajům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další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práva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dle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§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11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21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Zákona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ochraně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osobních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údajů.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Udělení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souhlasu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je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dobrovolné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tento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souhlas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může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být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kdykoli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bezplatně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na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adrese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sídla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správce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odvolán.</w:t>
      </w:r>
      <w:r w:rsidR="00D74088" w:rsidRPr="00D74088">
        <w:rPr>
          <w:lang w:val="cs-CZ"/>
        </w:rPr>
        <w:t xml:space="preserve">  </w:t>
      </w:r>
      <w:r w:rsidRPr="00D74088">
        <w:rPr>
          <w:lang w:val="cs-CZ"/>
        </w:rPr>
        <w:t>Souhlas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zpracováním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osobních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údajů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zasíláním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obchodních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sdělení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je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nezbytný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pro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účast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této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soutěži.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Využije-li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účastník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svého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práva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odvolá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svůj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souhlas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zpracováním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osobních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údajů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nebo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požádá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vymazání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svých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osobních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údajů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databáze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pořadatele,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bude</w:t>
      </w:r>
      <w:r w:rsidR="00D74088">
        <w:rPr>
          <w:lang w:val="cs-CZ"/>
        </w:rPr>
        <w:t xml:space="preserve"> </w:t>
      </w:r>
      <w:r w:rsidRPr="00D74088">
        <w:rPr>
          <w:lang w:val="cs-CZ"/>
        </w:rPr>
        <w:t>to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mít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následek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zrušení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jeho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účasti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této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soutěži.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V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případě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pochybností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dodržování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práv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správcem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nebo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zpracovatelem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může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účastník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obrátit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na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správce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případně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s</w:t>
      </w:r>
      <w:r w:rsidR="00D74088" w:rsidRPr="00D74088">
        <w:rPr>
          <w:lang w:val="cs-CZ"/>
        </w:rPr>
        <w:t> </w:t>
      </w:r>
      <w:r w:rsidRPr="00D74088">
        <w:rPr>
          <w:lang w:val="cs-CZ"/>
        </w:rPr>
        <w:t>podnětem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může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obrátit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i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přímo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a</w:t>
      </w:r>
      <w:r w:rsidR="00D74088">
        <w:rPr>
          <w:lang w:val="cs-CZ"/>
        </w:rPr>
        <w:t xml:space="preserve"> </w:t>
      </w:r>
      <w:r w:rsidRPr="00D74088">
        <w:rPr>
          <w:lang w:val="cs-CZ"/>
        </w:rPr>
        <w:t>Úřad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pro</w:t>
      </w:r>
      <w:r w:rsidR="00D74088" w:rsidRPr="00D74088">
        <w:rPr>
          <w:lang w:val="cs-CZ"/>
        </w:rPr>
        <w:t xml:space="preserve"> </w:t>
      </w:r>
      <w:r w:rsidRPr="00D74088">
        <w:rPr>
          <w:lang w:val="cs-CZ"/>
        </w:rPr>
        <w:t>ochranu</w:t>
      </w:r>
      <w:r w:rsidR="00D74088">
        <w:rPr>
          <w:lang w:val="cs-CZ"/>
        </w:rPr>
        <w:t xml:space="preserve"> </w:t>
      </w:r>
      <w:r w:rsidRPr="00D74088">
        <w:rPr>
          <w:lang w:val="cs-CZ"/>
        </w:rPr>
        <w:t>osobních</w:t>
      </w:r>
      <w:r w:rsidR="00D74088">
        <w:rPr>
          <w:lang w:val="cs-CZ"/>
        </w:rPr>
        <w:t xml:space="preserve"> </w:t>
      </w:r>
      <w:r w:rsidRPr="00D74088">
        <w:rPr>
          <w:lang w:val="cs-CZ"/>
        </w:rPr>
        <w:t>údajů.</w:t>
      </w:r>
      <w:r w:rsidR="00D74088">
        <w:rPr>
          <w:lang w:val="cs-CZ"/>
        </w:rPr>
        <w:t xml:space="preserve"> </w:t>
      </w:r>
    </w:p>
    <w:p w:rsidR="00CD243D" w:rsidRDefault="00CD243D" w:rsidP="0084033B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>Pořadatel je oprávněn kontrolovat všechny podmínky pro účast v soutěži a v případě sporu posoudit a s konečnou platností rozhodnout o jakékoliv otázce se soutěží spojenou. Případné námitky proti průběhu soutěže musí být doručeny na adresu s</w:t>
      </w:r>
      <w:r w:rsidR="00757409">
        <w:rPr>
          <w:lang w:val="cs-CZ"/>
        </w:rPr>
        <w:t>ídla p</w:t>
      </w:r>
      <w:r>
        <w:rPr>
          <w:lang w:val="cs-CZ"/>
        </w:rPr>
        <w:t xml:space="preserve">ořadatele nejpozději do 3 pracovních dnů od ukončení soutěže. Námitky podané později nebudou brány v potaz. Rozhodnutí </w:t>
      </w:r>
      <w:r w:rsidR="00757409">
        <w:rPr>
          <w:lang w:val="cs-CZ"/>
        </w:rPr>
        <w:t>p</w:t>
      </w:r>
      <w:r>
        <w:rPr>
          <w:lang w:val="cs-CZ"/>
        </w:rPr>
        <w:t>ořadatele o námitce je konečné. Práva a povinnosti plynoucí ze soutěže nejsou soudně vymahatelné.</w:t>
      </w:r>
    </w:p>
    <w:p w:rsidR="00CD243D" w:rsidRDefault="00CD243D" w:rsidP="0084033B">
      <w:pPr>
        <w:pStyle w:val="Odstavecseseznamem"/>
        <w:numPr>
          <w:ilvl w:val="1"/>
          <w:numId w:val="1"/>
        </w:numPr>
        <w:jc w:val="both"/>
        <w:rPr>
          <w:lang w:val="cs-CZ"/>
        </w:rPr>
      </w:pPr>
      <w:r>
        <w:rPr>
          <w:lang w:val="cs-CZ"/>
        </w:rPr>
        <w:t xml:space="preserve">Účastník se zavazuje poskytovat v souvislosti s touto soutěží pouze pravdivé údaje. </w:t>
      </w:r>
    </w:p>
    <w:p w:rsidR="00CD243D" w:rsidRDefault="00CD243D" w:rsidP="00CD243D">
      <w:pPr>
        <w:ind w:left="360"/>
        <w:jc w:val="both"/>
        <w:rPr>
          <w:lang w:val="cs-CZ"/>
        </w:rPr>
      </w:pPr>
    </w:p>
    <w:p w:rsidR="00CD243D" w:rsidRPr="00CD243D" w:rsidRDefault="00CD243D" w:rsidP="00CD243D">
      <w:pPr>
        <w:ind w:left="360"/>
        <w:jc w:val="both"/>
        <w:rPr>
          <w:lang w:val="cs-CZ"/>
        </w:rPr>
      </w:pPr>
      <w:r>
        <w:rPr>
          <w:lang w:val="cs-CZ"/>
        </w:rPr>
        <w:t>V Praze dne 7. 10. 2016</w:t>
      </w:r>
    </w:p>
    <w:p w:rsidR="001C6899" w:rsidRPr="001C6899" w:rsidRDefault="001C6899" w:rsidP="001C6899">
      <w:pPr>
        <w:jc w:val="both"/>
        <w:rPr>
          <w:lang w:val="cs-CZ"/>
        </w:rPr>
      </w:pPr>
    </w:p>
    <w:sectPr w:rsidR="001C6899" w:rsidRPr="001C68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28AF"/>
    <w:multiLevelType w:val="multilevel"/>
    <w:tmpl w:val="A7A87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99"/>
    <w:rsid w:val="00133078"/>
    <w:rsid w:val="001C6899"/>
    <w:rsid w:val="002345B2"/>
    <w:rsid w:val="002A49A4"/>
    <w:rsid w:val="00307FA9"/>
    <w:rsid w:val="00452E4D"/>
    <w:rsid w:val="004B41D3"/>
    <w:rsid w:val="0052309A"/>
    <w:rsid w:val="00596644"/>
    <w:rsid w:val="00757409"/>
    <w:rsid w:val="007925A3"/>
    <w:rsid w:val="0084033B"/>
    <w:rsid w:val="008C6C7F"/>
    <w:rsid w:val="00904819"/>
    <w:rsid w:val="00A718E4"/>
    <w:rsid w:val="00B36A4D"/>
    <w:rsid w:val="00B6015C"/>
    <w:rsid w:val="00C121DF"/>
    <w:rsid w:val="00C12E13"/>
    <w:rsid w:val="00C76DB5"/>
    <w:rsid w:val="00CA5410"/>
    <w:rsid w:val="00CD243D"/>
    <w:rsid w:val="00D74088"/>
    <w:rsid w:val="00E002F4"/>
    <w:rsid w:val="00E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D806"/>
  <w15:chartTrackingRefBased/>
  <w15:docId w15:val="{8D1A2EC5-ED51-4A46-ACD1-1BC5F14B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6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6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6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C6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C68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689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45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5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5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5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5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jtonaze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jtonaz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jtonazed.cz" TargetMode="External"/><Relationship Id="rId5" Type="http://schemas.openxmlformats.org/officeDocument/2006/relationships/hyperlink" Target="http://www.dejtonazed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1153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Zlatušková</dc:creator>
  <cp:keywords/>
  <dc:description/>
  <cp:lastModifiedBy>Zdeňka Zlatušková</cp:lastModifiedBy>
  <cp:revision>4</cp:revision>
  <dcterms:created xsi:type="dcterms:W3CDTF">2016-10-07T12:56:00Z</dcterms:created>
  <dcterms:modified xsi:type="dcterms:W3CDTF">2016-10-07T13:51:00Z</dcterms:modified>
</cp:coreProperties>
</file>